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kHz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UTC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DD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MM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ITU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Ident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Mode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Bd/sps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SH/BW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Details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Society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Reports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7008.0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21:30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Contayner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7010.0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20:42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Contayner,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7015.0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21:19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F1B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200H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7015.0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20:53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16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Contayner,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7034.0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21:12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XXX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3K0E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Jammer, Carrier with 100hz spaced subcarriers 3Khz USB orientation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7035.0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17:27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07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XXX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3K0E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Jammer, Carrier with 100hz spaced subcarriers 3Khz USB orientation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7035.0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18:39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08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XXX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3K0E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Jammer, Carrier with 100hz spaced subcarriers 3Khz USB orientation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7041.0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20:41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01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F1B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 NAVY FSK Signal, 2 times on Air, long lasting, West Russia nr Sewastopol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7041.0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21:32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F1B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 NAVY FSK Signal, 2 times on Air, long lasting, West Russia nr Sewastopol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7042.0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21:12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F1B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 NAVY FSK Signal, 2 times on Air, long lasting, West Russia nr Sewastopol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7042.0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18:38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08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F1B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 NAVY FSK Signal, 2 times on Air, long lasting, West Russia nr Sewastopol, 2nd at 7096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7042.0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19:10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F1B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 NAVY FSK Signal, 2 times on Air, long lasting, West Russia nr Sewastopol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7043.0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17:26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07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F1B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 NAVY FSK Signal, 2 times on Air, long lasting, West Russia nr Sewastopol , 2nd at 7062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7043.0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20:43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F1B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 NAVY FSK Signal, 2 times on Air, long lasting, West Russia nr Sewastopol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7043.0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21:12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F1B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 NAVY FSK Signal, 2 times on Air, long lasting, West Russia nr Sewastopol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7043.0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05:58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18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F1B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 NAVY FSK Signal, 2 times on Air, long lasting, West Russia nr Sewastopol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7043.0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06:15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F1B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 NAVY FSK Signal, 2 times on Air, long lasting, West Russia nr Sewastopol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7056.0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17:24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07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J7D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2K60E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CIS-12, idle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7067.0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06:00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18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J3E-L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2K70E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Political Discussion, NON Ham Voice  : UKR vs 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7087.0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19:50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16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F1B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200H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7089.0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21:06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17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Contayner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7100.0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21:08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09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Contayner,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7100.0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21:00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Contayner, broad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7100.0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20:40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09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 xml:space="preserve">OTHR Contayner, unclear signal , smeared and much QSB 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7102.0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20:46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01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J7D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2K60E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CIS-12, idle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7102.0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22:05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08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G7D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1364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2K50E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Link11 Clew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7109.0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20:43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01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CHN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66.7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Bursts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7132.0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21:30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Contayner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6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7161.0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21:31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G7D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1364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2K50E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Link11 Clew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7161.0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21:14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09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B7D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1364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2K50E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Link11 Clew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7161.0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20:27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B7D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1364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2K50E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Link11 Clew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10110.0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19:45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17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Contayner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14025.0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14:38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J7D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2K60E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CIS-12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14026.0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13:37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01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J7D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2K60E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CIS-12, report by DC8YZ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14026.0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12:52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J7D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2K60E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CIS-12, idle mode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14190.0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06:01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W7D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CA40K0E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Contayner ? , 14170 to 14210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14209.9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06:20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19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XXX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7H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 xml:space="preserve">PSK like signal , idle , 7hz measured tone distance 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14245.0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15:03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 xml:space="preserve">OTHR Contayner, broad signal by intermodulations 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14300.0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07:32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, 40 kHz wide , 40 hz sweep, unclean carriers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14304.0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14:31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CHN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Bursts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14311.0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15:09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Contayner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3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14340.0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10:56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30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Contayner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18166.0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11:55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Contayner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18184.0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15:11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G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Cyprus UK SBA ( 25hz mode )   splatters into band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21150.0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10:00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G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Cyprus UK SBA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3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21290.0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11:10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30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21320.0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10:02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CHN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Bursts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21371.0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10:04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CHN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Bursts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21410.0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16:09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11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Contayner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28000.0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12:09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Contayner, exactly on 28000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28127.0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10:55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CHN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Bursts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28160.0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09:36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01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CHN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66.7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Bursts, faint signal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28226.0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12:54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G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Cyprus UK SBA, loud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28265.0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07:44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F3E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6K0E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Russian language Taxi Traffic, loud and clear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28583.0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09:37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01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G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Cyprus UK SBA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3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28583.0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07:45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G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Cyprus UK SBA, qsyed hre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28933.0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09:44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01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G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Cyprus UK SBA, new freq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29750.0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10:15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1592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CA60K0E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Kazan Univ. Meteor Radar, down to 29400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